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4E01" w14:textId="77777777" w:rsidR="00C22D60" w:rsidRDefault="00C558E0" w:rsidP="002A73B6">
      <w:r>
        <w:rPr>
          <w:noProof/>
        </w:rPr>
        <w:drawing>
          <wp:inline distT="0" distB="0" distL="114300" distR="114300" wp14:anchorId="2A0804B5" wp14:editId="10A95339">
            <wp:extent cx="1419225" cy="50546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05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C5861A" w14:textId="77777777" w:rsidR="00D53833" w:rsidRDefault="00D53833" w:rsidP="00D53833">
      <w:pPr>
        <w:jc w:val="both"/>
        <w:rPr>
          <w:rFonts w:ascii="Arial" w:eastAsia="Arial" w:hAnsi="Arial" w:cs="Arial"/>
          <w:b/>
          <w:sz w:val="16"/>
          <w:szCs w:val="16"/>
        </w:rPr>
      </w:pPr>
    </w:p>
    <w:p w14:paraId="61CEB702" w14:textId="49654EFB" w:rsidR="00C22D60" w:rsidRPr="001A6B96" w:rsidRDefault="00C558E0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b/>
          <w:sz w:val="18"/>
          <w:szCs w:val="18"/>
        </w:rPr>
        <w:t>SERVIÇO AUTÔNOMO MUNICIPAL DE ÁGUA E ESGOTO – SAMAE</w:t>
      </w:r>
      <w:r w:rsidR="00D53833" w:rsidRPr="001A6B96">
        <w:rPr>
          <w:rFonts w:ascii="Arial" w:eastAsia="Arial" w:hAnsi="Arial" w:cs="Arial"/>
          <w:b/>
          <w:sz w:val="18"/>
          <w:szCs w:val="18"/>
        </w:rPr>
        <w:t xml:space="preserve"> </w:t>
      </w:r>
      <w:r w:rsidRPr="001A6B96">
        <w:rPr>
          <w:rFonts w:ascii="Arial" w:eastAsia="Arial" w:hAnsi="Arial" w:cs="Arial"/>
          <w:b/>
          <w:sz w:val="18"/>
          <w:szCs w:val="18"/>
        </w:rPr>
        <w:t>JARAGUÁ DO SUL – SC</w:t>
      </w:r>
    </w:p>
    <w:p w14:paraId="16EF39F9" w14:textId="77777777" w:rsidR="009A1A51" w:rsidRPr="001A6B96" w:rsidRDefault="009A1A51" w:rsidP="001A6B96">
      <w:pPr>
        <w:jc w:val="both"/>
        <w:rPr>
          <w:rFonts w:ascii="Arial" w:hAnsi="Arial" w:cs="Arial"/>
          <w:sz w:val="18"/>
          <w:szCs w:val="18"/>
        </w:rPr>
      </w:pPr>
    </w:p>
    <w:p w14:paraId="47B1B8A8" w14:textId="6867CE65" w:rsidR="00ED61AF" w:rsidRPr="001A6B96" w:rsidRDefault="009E4C85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hAnsi="Arial" w:cs="Arial"/>
          <w:sz w:val="18"/>
          <w:szCs w:val="18"/>
        </w:rPr>
        <w:t xml:space="preserve">Comunicamos a </w:t>
      </w:r>
      <w:r w:rsidRPr="001A6B96">
        <w:rPr>
          <w:rFonts w:ascii="Arial" w:hAnsi="Arial" w:cs="Arial"/>
          <w:b/>
          <w:bCs/>
          <w:sz w:val="18"/>
          <w:szCs w:val="18"/>
        </w:rPr>
        <w:t xml:space="preserve">REVOGAÇÃO </w:t>
      </w:r>
      <w:r w:rsidRPr="001A6B96">
        <w:rPr>
          <w:rFonts w:ascii="Arial" w:hAnsi="Arial" w:cs="Arial"/>
          <w:sz w:val="18"/>
          <w:szCs w:val="18"/>
        </w:rPr>
        <w:t xml:space="preserve">do Processo Licitatório nº </w:t>
      </w:r>
      <w:r w:rsidR="001A6B96" w:rsidRPr="001A6B96">
        <w:rPr>
          <w:rFonts w:ascii="Arial" w:hAnsi="Arial" w:cs="Arial"/>
          <w:b/>
          <w:bCs/>
          <w:sz w:val="18"/>
          <w:szCs w:val="18"/>
        </w:rPr>
        <w:t>14</w:t>
      </w:r>
      <w:r w:rsidR="00D164B0" w:rsidRPr="001A6B96">
        <w:rPr>
          <w:rFonts w:ascii="Arial" w:hAnsi="Arial" w:cs="Arial"/>
          <w:b/>
          <w:bCs/>
          <w:sz w:val="18"/>
          <w:szCs w:val="18"/>
        </w:rPr>
        <w:t>5/2023</w:t>
      </w:r>
      <w:r w:rsidRPr="001A6B96">
        <w:rPr>
          <w:rFonts w:ascii="Arial" w:hAnsi="Arial" w:cs="Arial"/>
          <w:b/>
          <w:bCs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 xml:space="preserve">na Modalidade </w:t>
      </w:r>
      <w:r w:rsidR="00C02101" w:rsidRPr="001A6B96">
        <w:rPr>
          <w:rFonts w:ascii="Arial" w:hAnsi="Arial" w:cs="Arial"/>
          <w:b/>
          <w:bCs/>
          <w:sz w:val="18"/>
          <w:szCs w:val="18"/>
        </w:rPr>
        <w:t>PREGÃO,</w:t>
      </w:r>
      <w:r w:rsidRPr="001A6B96">
        <w:rPr>
          <w:rFonts w:ascii="Arial" w:hAnsi="Arial" w:cs="Arial"/>
          <w:sz w:val="18"/>
          <w:szCs w:val="18"/>
        </w:rPr>
        <w:t xml:space="preserve"> cujo objeto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refere-se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à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="00E23771" w:rsidRPr="001A6B96">
        <w:rPr>
          <w:rFonts w:ascii="Arial" w:eastAsia="Arial" w:hAnsi="Arial" w:cs="Arial"/>
          <w:b/>
          <w:sz w:val="18"/>
          <w:szCs w:val="18"/>
        </w:rPr>
        <w:t xml:space="preserve">AQUISIÇÃO DE </w:t>
      </w:r>
      <w:r w:rsidR="001A6B96" w:rsidRPr="001A6B96">
        <w:rPr>
          <w:rFonts w:ascii="Arial" w:eastAsia="Arial" w:hAnsi="Arial" w:cs="Arial"/>
          <w:b/>
          <w:sz w:val="18"/>
          <w:szCs w:val="18"/>
        </w:rPr>
        <w:t>BOMBAS CENTRÍFUGAS</w:t>
      </w:r>
      <w:r w:rsidR="00ED61AF" w:rsidRPr="001A6B96">
        <w:rPr>
          <w:rFonts w:ascii="Arial" w:eastAsia="Arial" w:hAnsi="Arial" w:cs="Arial"/>
          <w:b/>
          <w:sz w:val="18"/>
          <w:szCs w:val="18"/>
        </w:rPr>
        <w:t>.</w:t>
      </w:r>
    </w:p>
    <w:p w14:paraId="51874832" w14:textId="0805EADD" w:rsidR="00C02101" w:rsidRPr="001A6B96" w:rsidRDefault="00C02101" w:rsidP="001A6B96">
      <w:pPr>
        <w:jc w:val="both"/>
        <w:rPr>
          <w:rFonts w:ascii="Arial" w:eastAsia="Arial" w:hAnsi="Arial" w:cs="Arial"/>
          <w:b/>
          <w:sz w:val="18"/>
          <w:szCs w:val="18"/>
        </w:rPr>
      </w:pPr>
    </w:p>
    <w:p w14:paraId="3F79A595" w14:textId="15A92C75" w:rsidR="002A73B6" w:rsidRPr="001A6B96" w:rsidRDefault="009E4C85" w:rsidP="001A6B96">
      <w:pPr>
        <w:jc w:val="both"/>
        <w:rPr>
          <w:rFonts w:ascii="Arial" w:hAnsi="Arial" w:cs="Arial"/>
          <w:sz w:val="18"/>
          <w:szCs w:val="18"/>
        </w:rPr>
      </w:pPr>
      <w:r w:rsidRPr="001A6B96">
        <w:rPr>
          <w:rFonts w:ascii="Arial" w:hAnsi="Arial" w:cs="Arial"/>
          <w:sz w:val="18"/>
          <w:szCs w:val="18"/>
        </w:rPr>
        <w:t xml:space="preserve">A revogação </w:t>
      </w:r>
      <w:r w:rsidR="002A73B6" w:rsidRPr="001A6B96">
        <w:rPr>
          <w:rFonts w:ascii="Arial" w:hAnsi="Arial" w:cs="Arial"/>
          <w:sz w:val="18"/>
          <w:szCs w:val="18"/>
        </w:rPr>
        <w:t>se dá por</w:t>
      </w:r>
      <w:r w:rsidRPr="001A6B96">
        <w:rPr>
          <w:rFonts w:ascii="Arial" w:hAnsi="Arial" w:cs="Arial"/>
          <w:sz w:val="18"/>
          <w:szCs w:val="18"/>
        </w:rPr>
        <w:t xml:space="preserve"> razões de </w:t>
      </w:r>
      <w:r w:rsidR="002A73B6" w:rsidRPr="001A6B96">
        <w:rPr>
          <w:rFonts w:ascii="Arial" w:hAnsi="Arial" w:cs="Arial"/>
          <w:sz w:val="18"/>
          <w:szCs w:val="18"/>
        </w:rPr>
        <w:t>interesse público, justificado</w:t>
      </w:r>
      <w:r w:rsidRPr="001A6B96">
        <w:rPr>
          <w:rFonts w:ascii="Arial" w:hAnsi="Arial" w:cs="Arial"/>
          <w:sz w:val="18"/>
          <w:szCs w:val="18"/>
        </w:rPr>
        <w:t xml:space="preserve"> </w:t>
      </w:r>
      <w:r w:rsidR="002A73B6" w:rsidRPr="001A6B96">
        <w:rPr>
          <w:rFonts w:ascii="Arial" w:hAnsi="Arial" w:cs="Arial"/>
          <w:sz w:val="18"/>
          <w:szCs w:val="18"/>
        </w:rPr>
        <w:t>nos termos do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 xml:space="preserve">artigo 49 da Lei </w:t>
      </w:r>
      <w:r w:rsidR="002A73B6" w:rsidRPr="001A6B96">
        <w:rPr>
          <w:rFonts w:ascii="Arial" w:hAnsi="Arial" w:cs="Arial"/>
          <w:sz w:val="18"/>
          <w:szCs w:val="18"/>
        </w:rPr>
        <w:t xml:space="preserve">nº </w:t>
      </w:r>
      <w:r w:rsidRPr="001A6B96">
        <w:rPr>
          <w:rFonts w:ascii="Arial" w:hAnsi="Arial" w:cs="Arial"/>
          <w:sz w:val="18"/>
          <w:szCs w:val="18"/>
        </w:rPr>
        <w:t>8.666/93, conforme decisão</w:t>
      </w:r>
      <w:r w:rsidR="00755437" w:rsidRP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contida nos autos do processo.</w:t>
      </w:r>
    </w:p>
    <w:p w14:paraId="0409D5FB" w14:textId="77777777" w:rsidR="001A6B96" w:rsidRDefault="009E4C85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hAnsi="Arial" w:cs="Arial"/>
          <w:sz w:val="18"/>
          <w:szCs w:val="18"/>
        </w:rPr>
        <w:t>Esclarecimentos adicionais poderão ser obtidos no escritório do Samae, localizado à Rua Erwino Menegotti, nº 478,</w:t>
      </w:r>
      <w:r w:rsid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Bairro</w:t>
      </w:r>
      <w:r w:rsidR="001A6B96">
        <w:rPr>
          <w:rFonts w:ascii="Arial" w:hAnsi="Arial" w:cs="Arial"/>
          <w:sz w:val="18"/>
          <w:szCs w:val="18"/>
        </w:rPr>
        <w:t xml:space="preserve"> </w:t>
      </w:r>
      <w:r w:rsidRPr="001A6B96">
        <w:rPr>
          <w:rFonts w:ascii="Arial" w:hAnsi="Arial" w:cs="Arial"/>
          <w:sz w:val="18"/>
          <w:szCs w:val="18"/>
        </w:rPr>
        <w:t>Água Verde, Jaraguá do Sul – SC, pelo e-mail: compras@samaejs.com.br ou através do telefone (47) 2106-9100.</w:t>
      </w:r>
      <w:r w:rsidRPr="001A6B96">
        <w:rPr>
          <w:rFonts w:ascii="Arial" w:hAnsi="Arial" w:cs="Arial"/>
          <w:sz w:val="18"/>
          <w:szCs w:val="18"/>
        </w:rPr>
        <w:br/>
      </w:r>
    </w:p>
    <w:p w14:paraId="623EE510" w14:textId="345A3757" w:rsidR="006548DC" w:rsidRPr="001A6B96" w:rsidRDefault="00ED61AF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sz w:val="18"/>
          <w:szCs w:val="18"/>
        </w:rPr>
        <w:t>Onésimo José Sell</w:t>
      </w:r>
    </w:p>
    <w:p w14:paraId="21E67274" w14:textId="2C59485A" w:rsidR="006548DC" w:rsidRPr="001A6B96" w:rsidRDefault="006548DC" w:rsidP="001A6B96">
      <w:pPr>
        <w:jc w:val="both"/>
        <w:rPr>
          <w:rFonts w:ascii="Arial" w:eastAsia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sz w:val="18"/>
          <w:szCs w:val="18"/>
        </w:rPr>
        <w:t>Diretor Presidente</w:t>
      </w:r>
    </w:p>
    <w:p w14:paraId="120D40C3" w14:textId="6D5D258D" w:rsidR="00481637" w:rsidRPr="001A6B96" w:rsidRDefault="00481637" w:rsidP="001A6B96">
      <w:pPr>
        <w:jc w:val="both"/>
        <w:rPr>
          <w:rFonts w:ascii="Arial" w:hAnsi="Arial" w:cs="Arial"/>
          <w:sz w:val="18"/>
          <w:szCs w:val="18"/>
        </w:rPr>
      </w:pPr>
      <w:r w:rsidRPr="001A6B96">
        <w:rPr>
          <w:rFonts w:ascii="Arial" w:eastAsia="Arial" w:hAnsi="Arial" w:cs="Arial"/>
          <w:sz w:val="18"/>
          <w:szCs w:val="18"/>
        </w:rPr>
        <w:t>Registrado no TCE com a chave</w:t>
      </w:r>
      <w:r w:rsidRPr="001A6B96">
        <w:rPr>
          <w:rFonts w:ascii="Arial" w:hAnsi="Arial" w:cs="Arial"/>
          <w:sz w:val="18"/>
          <w:szCs w:val="18"/>
        </w:rPr>
        <w:t xml:space="preserve">: </w:t>
      </w:r>
      <w:r w:rsidR="00866B46" w:rsidRPr="00866B46">
        <w:rPr>
          <w:rFonts w:ascii="Arial" w:hAnsi="Arial" w:cs="Arial"/>
          <w:sz w:val="18"/>
          <w:szCs w:val="18"/>
        </w:rPr>
        <w:t>FE99F689198D1DC89AAF818803A3A2EC2E237E16</w:t>
      </w:r>
    </w:p>
    <w:p w14:paraId="70AFF99E" w14:textId="73781EB4" w:rsidR="009E4C85" w:rsidRPr="00D53833" w:rsidRDefault="009E4C85" w:rsidP="001A6B96">
      <w:pPr>
        <w:jc w:val="both"/>
        <w:rPr>
          <w:rFonts w:ascii="Arial" w:eastAsia="Arial" w:hAnsi="Arial" w:cs="Arial"/>
          <w:sz w:val="16"/>
          <w:szCs w:val="16"/>
        </w:rPr>
      </w:pPr>
    </w:p>
    <w:sectPr w:rsidR="009E4C85" w:rsidRPr="00D53833" w:rsidSect="001A6B96">
      <w:pgSz w:w="12240" w:h="15840"/>
      <w:pgMar w:top="1417" w:right="1183" w:bottom="1417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60"/>
    <w:rsid w:val="000742F7"/>
    <w:rsid w:val="000F0568"/>
    <w:rsid w:val="001A6B96"/>
    <w:rsid w:val="001F5D82"/>
    <w:rsid w:val="002A36DA"/>
    <w:rsid w:val="002A73B6"/>
    <w:rsid w:val="00333C5E"/>
    <w:rsid w:val="003A28C8"/>
    <w:rsid w:val="00481637"/>
    <w:rsid w:val="004F6955"/>
    <w:rsid w:val="005116E6"/>
    <w:rsid w:val="00530F02"/>
    <w:rsid w:val="00537430"/>
    <w:rsid w:val="00567BD3"/>
    <w:rsid w:val="006548DC"/>
    <w:rsid w:val="00692D67"/>
    <w:rsid w:val="006A5C92"/>
    <w:rsid w:val="00755437"/>
    <w:rsid w:val="00794F18"/>
    <w:rsid w:val="007C40F1"/>
    <w:rsid w:val="007C61A8"/>
    <w:rsid w:val="00866B46"/>
    <w:rsid w:val="00942757"/>
    <w:rsid w:val="00965DFD"/>
    <w:rsid w:val="009A1A51"/>
    <w:rsid w:val="009B3CF7"/>
    <w:rsid w:val="009D1E00"/>
    <w:rsid w:val="009E4C85"/>
    <w:rsid w:val="00A316FE"/>
    <w:rsid w:val="00AE3EBA"/>
    <w:rsid w:val="00AE688E"/>
    <w:rsid w:val="00B25283"/>
    <w:rsid w:val="00B73258"/>
    <w:rsid w:val="00BA6AAD"/>
    <w:rsid w:val="00C02101"/>
    <w:rsid w:val="00C22D60"/>
    <w:rsid w:val="00C558E0"/>
    <w:rsid w:val="00D164B0"/>
    <w:rsid w:val="00D53833"/>
    <w:rsid w:val="00D7268A"/>
    <w:rsid w:val="00DB1077"/>
    <w:rsid w:val="00DD6B9A"/>
    <w:rsid w:val="00E23771"/>
    <w:rsid w:val="00EC2456"/>
    <w:rsid w:val="00EC562B"/>
    <w:rsid w:val="00ED61AF"/>
    <w:rsid w:val="00FA6E0E"/>
    <w:rsid w:val="00FC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37B5"/>
  <w15:docId w15:val="{18A60E2C-E799-4FF9-AE81-86E77D02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58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5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Fendrich</dc:creator>
  <cp:lastModifiedBy>Alessandra Stinghen</cp:lastModifiedBy>
  <cp:revision>5</cp:revision>
  <cp:lastPrinted>2022-10-25T18:01:00Z</cp:lastPrinted>
  <dcterms:created xsi:type="dcterms:W3CDTF">2023-03-09T14:35:00Z</dcterms:created>
  <dcterms:modified xsi:type="dcterms:W3CDTF">2023-10-10T17:13:00Z</dcterms:modified>
</cp:coreProperties>
</file>